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9B" w:rsidRDefault="00472AFA">
      <w:r>
        <w:rPr>
          <w:noProof/>
          <w:lang w:eastAsia="es-ES"/>
        </w:rPr>
        <w:drawing>
          <wp:inline distT="0" distB="0" distL="0" distR="0">
            <wp:extent cx="3600000" cy="107280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-edeno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FA" w:rsidRDefault="00472AFA">
      <w:r>
        <w:t>Tabla equivalencia modelo versus nomenclatura genérico.</w:t>
      </w:r>
    </w:p>
    <w:p w:rsidR="00472AFA" w:rsidRDefault="00472AFA">
      <w:bookmarkStart w:id="0" w:name="_GoBack"/>
      <w:bookmarkEnd w:id="0"/>
    </w:p>
    <w:p w:rsidR="00472AFA" w:rsidRPr="00472AFA" w:rsidRDefault="00472AFA" w:rsidP="00472AFA">
      <w:pPr>
        <w:rPr>
          <w:color w:val="1F497D"/>
          <w:lang w:val="en-US" w:eastAsia="es-ES"/>
        </w:rPr>
      </w:pPr>
      <w:r w:rsidRPr="00472AFA">
        <w:rPr>
          <w:lang w:val="en-US" w:eastAsia="es-ES"/>
        </w:rPr>
        <w:t xml:space="preserve">TCG-85 - </w:t>
      </w:r>
      <w:r w:rsidRPr="00472AFA">
        <w:rPr>
          <w:b/>
          <w:bCs/>
          <w:lang w:val="en-US" w:eastAsia="es-ES"/>
        </w:rPr>
        <w:t xml:space="preserve">19047223 </w:t>
      </w:r>
      <w:r w:rsidRPr="00472AFA">
        <w:rPr>
          <w:color w:val="1F497D"/>
          <w:lang w:val="en-US" w:eastAsia="es-ES"/>
        </w:rPr>
        <w:tab/>
      </w:r>
      <w:proofErr w:type="spellStart"/>
      <w:r w:rsidRPr="00472AFA">
        <w:rPr>
          <w:lang w:val="en-US"/>
        </w:rPr>
        <w:t>Equivale</w:t>
      </w:r>
      <w:proofErr w:type="spellEnd"/>
      <w:r w:rsidRPr="00472AFA">
        <w:rPr>
          <w:lang w:val="en-US"/>
        </w:rPr>
        <w:t xml:space="preserve"> a </w:t>
      </w:r>
      <w:r w:rsidRPr="00472AFA">
        <w:rPr>
          <w:lang w:val="en-US"/>
        </w:rPr>
        <w:tab/>
      </w:r>
      <w:r w:rsidRPr="00472AFA">
        <w:rPr>
          <w:lang w:val="en-US"/>
        </w:rPr>
        <w:t xml:space="preserve">CG-200S </w:t>
      </w:r>
    </w:p>
    <w:p w:rsidR="00472AFA" w:rsidRPr="00472AFA" w:rsidRDefault="00472AFA" w:rsidP="00472AFA">
      <w:pPr>
        <w:rPr>
          <w:color w:val="1F497D"/>
          <w:lang w:val="en-US" w:eastAsia="es-ES"/>
        </w:rPr>
      </w:pPr>
      <w:r w:rsidRPr="00472AFA">
        <w:rPr>
          <w:lang w:val="en-US" w:eastAsia="es-ES"/>
        </w:rPr>
        <w:t xml:space="preserve">TCGH-127 - </w:t>
      </w:r>
      <w:r w:rsidRPr="00472AFA">
        <w:rPr>
          <w:b/>
          <w:bCs/>
          <w:lang w:val="en-US" w:eastAsia="es-ES"/>
        </w:rPr>
        <w:t xml:space="preserve">19047224 </w:t>
      </w:r>
      <w:r>
        <w:rPr>
          <w:b/>
          <w:bCs/>
          <w:lang w:val="en-US" w:eastAsia="es-ES"/>
        </w:rPr>
        <w:tab/>
      </w:r>
      <w:r w:rsidRPr="00472AFA">
        <w:rPr>
          <w:lang w:val="en-US"/>
        </w:rPr>
        <w:t xml:space="preserve"> </w:t>
      </w:r>
      <w:proofErr w:type="spellStart"/>
      <w:r w:rsidRPr="00472AFA">
        <w:rPr>
          <w:lang w:val="en-US"/>
        </w:rPr>
        <w:t>Equivale</w:t>
      </w:r>
      <w:proofErr w:type="spellEnd"/>
      <w:r w:rsidRPr="00472AFA">
        <w:rPr>
          <w:lang w:val="en-US"/>
        </w:rPr>
        <w:t xml:space="preserve"> a </w:t>
      </w:r>
      <w:r w:rsidRPr="00472AFA">
        <w:rPr>
          <w:lang w:val="en-US"/>
        </w:rPr>
        <w:tab/>
      </w:r>
      <w:r w:rsidRPr="00472AFA">
        <w:rPr>
          <w:lang w:val="en-US"/>
        </w:rPr>
        <w:t xml:space="preserve">CG-310 </w:t>
      </w:r>
    </w:p>
    <w:p w:rsidR="00472AFA" w:rsidRPr="00472AFA" w:rsidRDefault="00472AFA" w:rsidP="00472AFA">
      <w:pPr>
        <w:rPr>
          <w:b/>
          <w:bCs/>
          <w:color w:val="1F497D"/>
          <w:lang w:val="en-US" w:eastAsia="es-ES"/>
        </w:rPr>
      </w:pPr>
      <w:r w:rsidRPr="00472AFA">
        <w:rPr>
          <w:lang w:val="en-US" w:eastAsia="es-ES"/>
        </w:rPr>
        <w:t xml:space="preserve">TPLG-60 - </w:t>
      </w:r>
      <w:r w:rsidRPr="00472AFA">
        <w:rPr>
          <w:b/>
          <w:bCs/>
          <w:lang w:val="en-US" w:eastAsia="es-ES"/>
        </w:rPr>
        <w:t xml:space="preserve">19047225 </w:t>
      </w:r>
      <w:r>
        <w:rPr>
          <w:b/>
          <w:bCs/>
          <w:color w:val="1F497D"/>
          <w:lang w:val="en-US" w:eastAsia="es-ES"/>
        </w:rPr>
        <w:tab/>
      </w:r>
      <w:proofErr w:type="spellStart"/>
      <w:r w:rsidRPr="00472AFA">
        <w:rPr>
          <w:lang w:val="en-US"/>
        </w:rPr>
        <w:t>Equivale</w:t>
      </w:r>
      <w:proofErr w:type="spellEnd"/>
      <w:r w:rsidRPr="00472AFA">
        <w:rPr>
          <w:lang w:val="en-US"/>
        </w:rPr>
        <w:t xml:space="preserve"> a </w:t>
      </w:r>
      <w:r w:rsidRPr="00472AFA">
        <w:rPr>
          <w:lang w:val="en-US"/>
        </w:rPr>
        <w:tab/>
      </w:r>
      <w:r w:rsidRPr="00472AFA">
        <w:rPr>
          <w:lang w:val="en-US"/>
        </w:rPr>
        <w:t xml:space="preserve">PL105L </w:t>
      </w:r>
    </w:p>
    <w:p w:rsidR="00472AFA" w:rsidRPr="00472AFA" w:rsidRDefault="00472AFA">
      <w:pPr>
        <w:rPr>
          <w:lang w:val="en-US"/>
        </w:rPr>
      </w:pPr>
    </w:p>
    <w:sectPr w:rsidR="00472AFA" w:rsidRPr="00472A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49"/>
    <w:rsid w:val="001C57FB"/>
    <w:rsid w:val="002D5062"/>
    <w:rsid w:val="00472AFA"/>
    <w:rsid w:val="004A669B"/>
    <w:rsid w:val="00C8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973D3-E37F-4AC1-B9FD-EF86FB87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Lopez</dc:creator>
  <cp:keywords/>
  <dc:description/>
  <cp:lastModifiedBy>Carlos Lopez</cp:lastModifiedBy>
  <cp:revision>2</cp:revision>
  <dcterms:created xsi:type="dcterms:W3CDTF">2018-02-27T09:33:00Z</dcterms:created>
  <dcterms:modified xsi:type="dcterms:W3CDTF">2018-02-27T09:36:00Z</dcterms:modified>
</cp:coreProperties>
</file>